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6516" w14:textId="31888036" w:rsidR="00E5607C" w:rsidRDefault="00E5607C" w:rsidP="00400BD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00BDE">
        <w:rPr>
          <w:rFonts w:ascii="Arial" w:hAnsi="Arial" w:cs="Arial"/>
          <w:b/>
          <w:bCs/>
          <w:sz w:val="22"/>
          <w:szCs w:val="22"/>
        </w:rPr>
        <w:t xml:space="preserve">Press Release </w:t>
      </w:r>
    </w:p>
    <w:p w14:paraId="0EB71FC5" w14:textId="77777777" w:rsidR="00AA1BAC" w:rsidRDefault="00AA1BAC" w:rsidP="00400BD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2DD99DC" w14:textId="5DB1F79F" w:rsidR="00AA1BAC" w:rsidRDefault="00AA1BAC" w:rsidP="00400BD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60 YEARS </w:t>
      </w:r>
      <w:r w:rsidR="00F76B8F">
        <w:rPr>
          <w:rFonts w:ascii="Arial" w:hAnsi="Arial" w:cs="Arial"/>
          <w:b/>
          <w:bCs/>
          <w:sz w:val="22"/>
          <w:szCs w:val="22"/>
        </w:rPr>
        <w:t>IN AND IT</w:t>
      </w:r>
      <w:r w:rsidR="004C0A1D">
        <w:rPr>
          <w:rFonts w:ascii="Arial" w:hAnsi="Arial" w:cs="Arial"/>
          <w:b/>
          <w:bCs/>
          <w:sz w:val="22"/>
          <w:szCs w:val="22"/>
        </w:rPr>
        <w:t>’</w:t>
      </w:r>
      <w:r w:rsidR="00F76B8F">
        <w:rPr>
          <w:rFonts w:ascii="Arial" w:hAnsi="Arial" w:cs="Arial"/>
          <w:b/>
          <w:bCs/>
          <w:sz w:val="22"/>
          <w:szCs w:val="22"/>
        </w:rPr>
        <w:t xml:space="preserve">S JUST THE </w:t>
      </w:r>
      <w:r w:rsidR="009E1FF5">
        <w:rPr>
          <w:rFonts w:ascii="Arial" w:hAnsi="Arial" w:cs="Arial"/>
          <w:b/>
          <w:bCs/>
          <w:sz w:val="22"/>
          <w:szCs w:val="22"/>
        </w:rPr>
        <w:t>BEGINNING</w:t>
      </w:r>
    </w:p>
    <w:p w14:paraId="3DBABF7B" w14:textId="77777777" w:rsidR="00AA1BAC" w:rsidRDefault="00AA1BAC" w:rsidP="00400BD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73ECE2B" w14:textId="1062F1DE" w:rsidR="009B7D58" w:rsidRDefault="00AA1BAC" w:rsidP="00400BD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Fernox </w:t>
      </w:r>
      <w:r w:rsidR="007568F3">
        <w:rPr>
          <w:rFonts w:ascii="Arial" w:hAnsi="Arial" w:cs="Arial"/>
          <w:b/>
          <w:bCs/>
          <w:sz w:val="22"/>
          <w:szCs w:val="22"/>
        </w:rPr>
        <w:t xml:space="preserve">is </w:t>
      </w:r>
      <w:r>
        <w:rPr>
          <w:rFonts w:ascii="Arial" w:hAnsi="Arial" w:cs="Arial"/>
          <w:b/>
          <w:bCs/>
          <w:sz w:val="22"/>
          <w:szCs w:val="22"/>
        </w:rPr>
        <w:t>celebrat</w:t>
      </w:r>
      <w:r w:rsidR="007568F3">
        <w:rPr>
          <w:rFonts w:ascii="Arial" w:hAnsi="Arial" w:cs="Arial"/>
          <w:b/>
          <w:bCs/>
          <w:sz w:val="22"/>
          <w:szCs w:val="22"/>
        </w:rPr>
        <w:t>ing</w:t>
      </w:r>
      <w:r>
        <w:rPr>
          <w:rFonts w:ascii="Arial" w:hAnsi="Arial" w:cs="Arial"/>
          <w:b/>
          <w:bCs/>
          <w:sz w:val="22"/>
          <w:szCs w:val="22"/>
        </w:rPr>
        <w:t xml:space="preserve"> its </w:t>
      </w:r>
      <w:r w:rsidRPr="004A225F">
        <w:rPr>
          <w:rFonts w:ascii="Arial" w:hAnsi="Arial" w:cs="Arial"/>
          <w:b/>
          <w:bCs/>
          <w:i/>
          <w:iCs/>
        </w:rPr>
        <w:t>60</w:t>
      </w:r>
      <w:r w:rsidRPr="004A225F">
        <w:rPr>
          <w:rFonts w:ascii="Arial" w:hAnsi="Arial" w:cs="Arial"/>
          <w:b/>
          <w:bCs/>
          <w:i/>
          <w:iCs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year </w:t>
      </w:r>
      <w:r w:rsidR="00085F39">
        <w:rPr>
          <w:rFonts w:ascii="Arial" w:hAnsi="Arial" w:cs="Arial"/>
          <w:b/>
          <w:bCs/>
          <w:sz w:val="22"/>
          <w:szCs w:val="22"/>
        </w:rPr>
        <w:t>in</w:t>
      </w:r>
      <w:r w:rsidR="007568F3">
        <w:rPr>
          <w:rFonts w:ascii="Arial" w:hAnsi="Arial" w:cs="Arial"/>
          <w:b/>
          <w:bCs/>
          <w:sz w:val="22"/>
          <w:szCs w:val="22"/>
        </w:rPr>
        <w:t xml:space="preserve"> 2024</w:t>
      </w:r>
      <w:r>
        <w:rPr>
          <w:rFonts w:ascii="Arial" w:hAnsi="Arial" w:cs="Arial"/>
          <w:b/>
          <w:bCs/>
          <w:sz w:val="22"/>
          <w:szCs w:val="22"/>
        </w:rPr>
        <w:t xml:space="preserve">.  As the world’s first chemical water treatment company, </w:t>
      </w:r>
      <w:r w:rsidR="007568F3">
        <w:rPr>
          <w:rFonts w:ascii="Arial" w:hAnsi="Arial" w:cs="Arial"/>
          <w:b/>
          <w:bCs/>
          <w:sz w:val="22"/>
          <w:szCs w:val="22"/>
        </w:rPr>
        <w:t xml:space="preserve">the last </w:t>
      </w:r>
      <w:r w:rsidR="00D35A53">
        <w:rPr>
          <w:rFonts w:ascii="Arial" w:hAnsi="Arial" w:cs="Arial"/>
          <w:b/>
          <w:bCs/>
          <w:sz w:val="22"/>
          <w:szCs w:val="22"/>
        </w:rPr>
        <w:t>six decades has seen</w:t>
      </w:r>
      <w:r w:rsidR="00F76B8F">
        <w:rPr>
          <w:rFonts w:ascii="Arial" w:hAnsi="Arial" w:cs="Arial"/>
          <w:b/>
          <w:bCs/>
          <w:sz w:val="22"/>
          <w:szCs w:val="22"/>
        </w:rPr>
        <w:t xml:space="preserve"> </w:t>
      </w:r>
      <w:r w:rsidR="007568F3">
        <w:rPr>
          <w:rFonts w:ascii="Arial" w:hAnsi="Arial" w:cs="Arial"/>
          <w:b/>
          <w:bCs/>
          <w:sz w:val="22"/>
          <w:szCs w:val="22"/>
        </w:rPr>
        <w:t>Fernox consistently</w:t>
      </w:r>
      <w:r w:rsidR="00F76B8F">
        <w:rPr>
          <w:rFonts w:ascii="Arial" w:hAnsi="Arial" w:cs="Arial"/>
          <w:b/>
          <w:bCs/>
          <w:sz w:val="22"/>
          <w:szCs w:val="22"/>
        </w:rPr>
        <w:t xml:space="preserve"> le</w:t>
      </w:r>
      <w:r w:rsidR="007568F3">
        <w:rPr>
          <w:rFonts w:ascii="Arial" w:hAnsi="Arial" w:cs="Arial"/>
          <w:b/>
          <w:bCs/>
          <w:sz w:val="22"/>
          <w:szCs w:val="22"/>
        </w:rPr>
        <w:t>a</w:t>
      </w:r>
      <w:r w:rsidR="00F76B8F">
        <w:rPr>
          <w:rFonts w:ascii="Arial" w:hAnsi="Arial" w:cs="Arial"/>
          <w:b/>
          <w:bCs/>
          <w:sz w:val="22"/>
          <w:szCs w:val="22"/>
        </w:rPr>
        <w:t xml:space="preserve">d the way </w:t>
      </w:r>
      <w:r w:rsidR="00D35A53">
        <w:rPr>
          <w:rFonts w:ascii="Arial" w:hAnsi="Arial" w:cs="Arial"/>
          <w:b/>
          <w:bCs/>
          <w:sz w:val="22"/>
          <w:szCs w:val="22"/>
        </w:rPr>
        <w:t>in the heating industry</w:t>
      </w:r>
      <w:r w:rsidR="00F76B8F">
        <w:rPr>
          <w:rFonts w:ascii="Arial" w:hAnsi="Arial" w:cs="Arial"/>
          <w:b/>
          <w:bCs/>
          <w:sz w:val="22"/>
          <w:szCs w:val="22"/>
        </w:rPr>
        <w:t xml:space="preserve"> </w:t>
      </w:r>
      <w:r w:rsidR="007568F3">
        <w:rPr>
          <w:rFonts w:ascii="Arial" w:hAnsi="Arial" w:cs="Arial"/>
          <w:b/>
          <w:bCs/>
          <w:sz w:val="22"/>
          <w:szCs w:val="22"/>
        </w:rPr>
        <w:t xml:space="preserve">– </w:t>
      </w:r>
      <w:r w:rsidR="009A1AE2">
        <w:rPr>
          <w:rFonts w:ascii="Arial" w:hAnsi="Arial" w:cs="Arial"/>
          <w:b/>
          <w:bCs/>
          <w:sz w:val="22"/>
          <w:szCs w:val="22"/>
        </w:rPr>
        <w:t xml:space="preserve">from </w:t>
      </w:r>
      <w:r w:rsidR="007568F3">
        <w:rPr>
          <w:rFonts w:ascii="Arial" w:hAnsi="Arial" w:cs="Arial"/>
          <w:b/>
          <w:bCs/>
          <w:sz w:val="22"/>
          <w:szCs w:val="22"/>
        </w:rPr>
        <w:t>pioneering the use of chemicals</w:t>
      </w:r>
      <w:r w:rsidR="003B28B6">
        <w:rPr>
          <w:rFonts w:ascii="Arial" w:hAnsi="Arial" w:cs="Arial"/>
          <w:b/>
          <w:bCs/>
          <w:sz w:val="22"/>
          <w:szCs w:val="22"/>
        </w:rPr>
        <w:t>, testing</w:t>
      </w:r>
      <w:r w:rsidR="007568F3">
        <w:rPr>
          <w:rFonts w:ascii="Arial" w:hAnsi="Arial" w:cs="Arial"/>
          <w:b/>
          <w:bCs/>
          <w:sz w:val="22"/>
          <w:szCs w:val="22"/>
        </w:rPr>
        <w:t xml:space="preserve"> and filter technology to keep</w:t>
      </w:r>
      <w:r w:rsidR="009A1AE2">
        <w:rPr>
          <w:rFonts w:ascii="Arial" w:hAnsi="Arial" w:cs="Arial"/>
          <w:b/>
          <w:bCs/>
          <w:sz w:val="22"/>
          <w:szCs w:val="22"/>
        </w:rPr>
        <w:t>ing</w:t>
      </w:r>
      <w:r w:rsidR="007568F3">
        <w:rPr>
          <w:rFonts w:ascii="Arial" w:hAnsi="Arial" w:cs="Arial"/>
          <w:b/>
          <w:bCs/>
          <w:sz w:val="22"/>
          <w:szCs w:val="22"/>
        </w:rPr>
        <w:t xml:space="preserve"> heating</w:t>
      </w:r>
      <w:r w:rsidR="00B05381">
        <w:rPr>
          <w:rFonts w:ascii="Arial" w:hAnsi="Arial" w:cs="Arial"/>
          <w:b/>
          <w:bCs/>
          <w:sz w:val="22"/>
          <w:szCs w:val="22"/>
        </w:rPr>
        <w:t xml:space="preserve"> and renewable</w:t>
      </w:r>
      <w:r w:rsidR="007568F3">
        <w:rPr>
          <w:rFonts w:ascii="Arial" w:hAnsi="Arial" w:cs="Arial"/>
          <w:b/>
          <w:bCs/>
          <w:sz w:val="22"/>
          <w:szCs w:val="22"/>
        </w:rPr>
        <w:t xml:space="preserve"> systems energy efficient</w:t>
      </w:r>
      <w:r w:rsidR="00085F39">
        <w:rPr>
          <w:rFonts w:ascii="Arial" w:hAnsi="Arial" w:cs="Arial"/>
          <w:b/>
          <w:bCs/>
          <w:sz w:val="22"/>
          <w:szCs w:val="22"/>
        </w:rPr>
        <w:t>.</w:t>
      </w:r>
    </w:p>
    <w:p w14:paraId="2FE75550" w14:textId="77777777" w:rsidR="00F76B8F" w:rsidRDefault="00F76B8F" w:rsidP="00400BD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7601F77" w14:textId="4DAFB008" w:rsidR="00A71D04" w:rsidRDefault="00A71D04" w:rsidP="007568F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Born from a light bulb moment by German engineer Peter </w:t>
      </w:r>
      <w:proofErr w:type="spellStart"/>
      <w:r>
        <w:rPr>
          <w:rFonts w:ascii="Arial" w:hAnsi="Arial" w:cs="Arial"/>
          <w:sz w:val="22"/>
          <w:szCs w:val="22"/>
        </w:rPr>
        <w:t>Muetzel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B91C01">
        <w:rPr>
          <w:rFonts w:ascii="Arial" w:hAnsi="Arial" w:cs="Arial"/>
          <w:sz w:val="22"/>
          <w:szCs w:val="22"/>
        </w:rPr>
        <w:t xml:space="preserve">Fernox </w:t>
      </w:r>
      <w:r w:rsidR="007568F3">
        <w:rPr>
          <w:rFonts w:ascii="Arial" w:hAnsi="Arial" w:cs="Arial"/>
          <w:sz w:val="22"/>
          <w:szCs w:val="22"/>
        </w:rPr>
        <w:t xml:space="preserve">has evolved exponentially over the years to what it is today: </w:t>
      </w:r>
      <w:r w:rsidR="00F76B8F" w:rsidRPr="00F76B8F">
        <w:rPr>
          <w:rFonts w:ascii="Arial" w:hAnsi="Arial" w:cs="Arial"/>
          <w:sz w:val="22"/>
          <w:szCs w:val="22"/>
        </w:rPr>
        <w:t>a global company</w:t>
      </w:r>
      <w:r w:rsidR="007568F3">
        <w:rPr>
          <w:rFonts w:ascii="Arial" w:hAnsi="Arial" w:cs="Arial"/>
          <w:sz w:val="22"/>
          <w:szCs w:val="22"/>
        </w:rPr>
        <w:t xml:space="preserve"> </w:t>
      </w:r>
      <w:r w:rsidR="00B91C01">
        <w:rPr>
          <w:rFonts w:ascii="Arial" w:hAnsi="Arial" w:cs="Arial"/>
          <w:sz w:val="22"/>
          <w:szCs w:val="22"/>
        </w:rPr>
        <w:t xml:space="preserve">that applies its knowledge to the local market, </w:t>
      </w:r>
      <w:r w:rsidR="009A1AE2">
        <w:rPr>
          <w:rFonts w:ascii="Arial" w:hAnsi="Arial" w:cs="Arial"/>
          <w:sz w:val="22"/>
          <w:szCs w:val="22"/>
        </w:rPr>
        <w:t xml:space="preserve">to provide </w:t>
      </w:r>
      <w:r w:rsidR="007568F3">
        <w:rPr>
          <w:rFonts w:ascii="Arial" w:hAnsi="Arial" w:cs="Arial"/>
          <w:sz w:val="22"/>
          <w:szCs w:val="22"/>
        </w:rPr>
        <w:t xml:space="preserve">an extensive range of chemical water treatments and filters for both traditional and renewable heating systems. </w:t>
      </w:r>
      <w:r w:rsidR="00BA05AF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his is thanks to its extensive research and development </w:t>
      </w:r>
      <w:r w:rsidR="0092494C">
        <w:rPr>
          <w:rFonts w:ascii="Arial" w:hAnsi="Arial" w:cs="Arial"/>
          <w:sz w:val="22"/>
          <w:szCs w:val="22"/>
        </w:rPr>
        <w:t xml:space="preserve">capabilities and </w:t>
      </w:r>
      <w:r>
        <w:rPr>
          <w:rFonts w:ascii="Arial" w:hAnsi="Arial" w:cs="Arial"/>
          <w:sz w:val="22"/>
          <w:szCs w:val="22"/>
        </w:rPr>
        <w:t xml:space="preserve">a team </w:t>
      </w:r>
      <w:r w:rsidR="0023079C">
        <w:rPr>
          <w:rFonts w:ascii="Arial" w:hAnsi="Arial" w:cs="Arial"/>
          <w:sz w:val="22"/>
          <w:szCs w:val="22"/>
        </w:rPr>
        <w:t>of</w:t>
      </w:r>
      <w:r w:rsidRPr="003A6B70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dedicated scientists</w:t>
      </w:r>
      <w:r w:rsidR="0023079C">
        <w:rPr>
          <w:rFonts w:ascii="Arial" w:hAnsi="Arial" w:cs="Arial"/>
          <w:sz w:val="22"/>
          <w:szCs w:val="22"/>
        </w:rPr>
        <w:t xml:space="preserve"> and engineers</w:t>
      </w:r>
      <w:r w:rsidR="0092494C">
        <w:rPr>
          <w:rFonts w:ascii="Arial" w:hAnsi="Arial" w:cs="Arial"/>
          <w:sz w:val="22"/>
          <w:szCs w:val="22"/>
        </w:rPr>
        <w:t xml:space="preserve"> that work to bring innovati</w:t>
      </w:r>
      <w:r w:rsidR="009A1AE2">
        <w:rPr>
          <w:rFonts w:ascii="Arial" w:hAnsi="Arial" w:cs="Arial"/>
          <w:sz w:val="22"/>
          <w:szCs w:val="22"/>
        </w:rPr>
        <w:t xml:space="preserve">ve solutions </w:t>
      </w:r>
      <w:r w:rsidR="0092494C">
        <w:rPr>
          <w:rFonts w:ascii="Arial" w:hAnsi="Arial" w:cs="Arial"/>
          <w:sz w:val="22"/>
          <w:szCs w:val="22"/>
        </w:rPr>
        <w:t>to market.</w:t>
      </w:r>
      <w:r>
        <w:rPr>
          <w:rFonts w:ascii="Arial" w:hAnsi="Arial" w:cs="Arial"/>
          <w:sz w:val="22"/>
          <w:szCs w:val="22"/>
        </w:rPr>
        <w:t xml:space="preserve"> Recent examples include </w:t>
      </w:r>
      <w:r w:rsidR="0023079C">
        <w:rPr>
          <w:rFonts w:ascii="Arial" w:hAnsi="Arial" w:cs="Arial"/>
          <w:sz w:val="22"/>
          <w:szCs w:val="22"/>
        </w:rPr>
        <w:t xml:space="preserve">the TF1 Sigma HP Filter </w:t>
      </w:r>
      <w:r>
        <w:rPr>
          <w:rFonts w:ascii="Arial" w:hAnsi="Arial" w:cs="Arial"/>
          <w:sz w:val="22"/>
          <w:szCs w:val="22"/>
        </w:rPr>
        <w:t xml:space="preserve">and </w:t>
      </w:r>
      <w:r w:rsidR="0023079C">
        <w:rPr>
          <w:rFonts w:ascii="Arial" w:hAnsi="Arial" w:cs="Arial"/>
          <w:sz w:val="22"/>
          <w:szCs w:val="22"/>
        </w:rPr>
        <w:t>HP-EG h</w:t>
      </w:r>
      <w:r>
        <w:rPr>
          <w:rFonts w:ascii="Arial" w:hAnsi="Arial" w:cs="Arial"/>
          <w:sz w:val="22"/>
          <w:szCs w:val="22"/>
        </w:rPr>
        <w:t>eat transfer fluid.</w:t>
      </w:r>
    </w:p>
    <w:p w14:paraId="307A28F1" w14:textId="77777777" w:rsidR="005D6243" w:rsidRDefault="005D6243" w:rsidP="00400BDE">
      <w:pPr>
        <w:spacing w:line="360" w:lineRule="auto"/>
        <w:rPr>
          <w:rFonts w:ascii="Arial" w:hAnsi="Arial" w:cs="Arial"/>
          <w:sz w:val="22"/>
          <w:szCs w:val="22"/>
        </w:rPr>
      </w:pPr>
    </w:p>
    <w:p w14:paraId="67245F98" w14:textId="5519DCA3" w:rsidR="0092494C" w:rsidRDefault="001F5D22" w:rsidP="00400BD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Fernox </w:t>
      </w:r>
      <w:r w:rsidR="00BA05AF">
        <w:rPr>
          <w:rFonts w:ascii="Arial" w:hAnsi="Arial" w:cs="Arial"/>
          <w:sz w:val="22"/>
          <w:szCs w:val="22"/>
        </w:rPr>
        <w:t>has long been committed to training for installers</w:t>
      </w:r>
      <w:r w:rsidR="00C029EE">
        <w:rPr>
          <w:rFonts w:ascii="Arial" w:hAnsi="Arial" w:cs="Arial"/>
          <w:sz w:val="22"/>
          <w:szCs w:val="22"/>
        </w:rPr>
        <w:t xml:space="preserve"> and apprentices</w:t>
      </w:r>
      <w:r w:rsidR="00BA05AF">
        <w:rPr>
          <w:rFonts w:ascii="Arial" w:hAnsi="Arial" w:cs="Arial"/>
          <w:sz w:val="22"/>
          <w:szCs w:val="22"/>
        </w:rPr>
        <w:t xml:space="preserve">; continuing to lobby for the correct use of water treatment and implementation of </w:t>
      </w:r>
      <w:r w:rsidR="009A1AE2">
        <w:rPr>
          <w:rFonts w:ascii="Arial" w:hAnsi="Arial" w:cs="Arial"/>
          <w:sz w:val="22"/>
          <w:szCs w:val="22"/>
        </w:rPr>
        <w:t xml:space="preserve">industry </w:t>
      </w:r>
      <w:r w:rsidR="00BA05AF">
        <w:rPr>
          <w:rFonts w:ascii="Arial" w:hAnsi="Arial" w:cs="Arial"/>
          <w:sz w:val="22"/>
          <w:szCs w:val="22"/>
        </w:rPr>
        <w:t xml:space="preserve">best practice processes; and over the years has seen </w:t>
      </w:r>
      <w:r w:rsidR="0092494C">
        <w:rPr>
          <w:rFonts w:ascii="Arial" w:hAnsi="Arial" w:cs="Arial"/>
          <w:sz w:val="22"/>
          <w:szCs w:val="22"/>
        </w:rPr>
        <w:t xml:space="preserve">energy efficiency and environmental impact </w:t>
      </w:r>
      <w:r>
        <w:rPr>
          <w:rFonts w:ascii="Arial" w:hAnsi="Arial" w:cs="Arial"/>
          <w:sz w:val="22"/>
          <w:szCs w:val="22"/>
        </w:rPr>
        <w:t xml:space="preserve">grow </w:t>
      </w:r>
      <w:r w:rsidR="00BB6135">
        <w:rPr>
          <w:rFonts w:ascii="Arial" w:hAnsi="Arial" w:cs="Arial"/>
          <w:sz w:val="22"/>
          <w:szCs w:val="22"/>
        </w:rPr>
        <w:t>on the global</w:t>
      </w:r>
      <w:r w:rsidR="00BA05AF">
        <w:rPr>
          <w:rFonts w:ascii="Arial" w:hAnsi="Arial" w:cs="Arial"/>
          <w:sz w:val="22"/>
          <w:szCs w:val="22"/>
        </w:rPr>
        <w:t xml:space="preserve"> and UK</w:t>
      </w:r>
      <w:r w:rsidR="00BB6135">
        <w:rPr>
          <w:rFonts w:ascii="Arial" w:hAnsi="Arial" w:cs="Arial"/>
          <w:sz w:val="22"/>
          <w:szCs w:val="22"/>
        </w:rPr>
        <w:t xml:space="preserve"> agenda</w:t>
      </w:r>
      <w:r w:rsidR="00BA05AF">
        <w:rPr>
          <w:rFonts w:ascii="Arial" w:hAnsi="Arial" w:cs="Arial"/>
          <w:sz w:val="22"/>
          <w:szCs w:val="22"/>
        </w:rPr>
        <w:t xml:space="preserve">. </w:t>
      </w:r>
    </w:p>
    <w:p w14:paraId="781718CA" w14:textId="77777777" w:rsidR="001F5D22" w:rsidRDefault="001F5D22" w:rsidP="00400BDE">
      <w:pPr>
        <w:spacing w:line="360" w:lineRule="auto"/>
        <w:rPr>
          <w:rFonts w:ascii="Arial" w:hAnsi="Arial" w:cs="Arial"/>
          <w:sz w:val="22"/>
          <w:szCs w:val="22"/>
        </w:rPr>
      </w:pPr>
    </w:p>
    <w:p w14:paraId="6325C44F" w14:textId="61B76AAD" w:rsidR="004C0A1D" w:rsidRDefault="00BA05AF" w:rsidP="00400BD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 in </w:t>
      </w:r>
      <w:r w:rsidR="00A71D04">
        <w:rPr>
          <w:rFonts w:ascii="Arial" w:hAnsi="Arial" w:cs="Arial"/>
          <w:sz w:val="22"/>
          <w:szCs w:val="22"/>
        </w:rPr>
        <w:t>its 60</w:t>
      </w:r>
      <w:r w:rsidR="00A71D04" w:rsidRPr="00A71D04">
        <w:rPr>
          <w:rFonts w:ascii="Arial" w:hAnsi="Arial" w:cs="Arial"/>
          <w:sz w:val="22"/>
          <w:szCs w:val="22"/>
          <w:vertAlign w:val="superscript"/>
        </w:rPr>
        <w:t>th</w:t>
      </w:r>
      <w:r w:rsidR="00A71D04">
        <w:rPr>
          <w:rFonts w:ascii="Arial" w:hAnsi="Arial" w:cs="Arial"/>
          <w:sz w:val="22"/>
          <w:szCs w:val="22"/>
        </w:rPr>
        <w:t xml:space="preserve"> year, Fernox</w:t>
      </w:r>
      <w:r w:rsidR="004C0A1D">
        <w:rPr>
          <w:rFonts w:ascii="Arial" w:hAnsi="Arial" w:cs="Arial"/>
          <w:sz w:val="22"/>
          <w:szCs w:val="22"/>
        </w:rPr>
        <w:t xml:space="preserve"> has lots to look forward to with the launch of new products and technologies</w:t>
      </w:r>
      <w:r>
        <w:rPr>
          <w:rFonts w:ascii="Arial" w:hAnsi="Arial" w:cs="Arial"/>
          <w:sz w:val="22"/>
          <w:szCs w:val="22"/>
        </w:rPr>
        <w:t>,</w:t>
      </w:r>
      <w:r w:rsidR="004C0A1D">
        <w:rPr>
          <w:rFonts w:ascii="Arial" w:hAnsi="Arial" w:cs="Arial"/>
          <w:sz w:val="22"/>
          <w:szCs w:val="22"/>
        </w:rPr>
        <w:t xml:space="preserve"> </w:t>
      </w:r>
      <w:r w:rsidR="00407D5D">
        <w:rPr>
          <w:rFonts w:ascii="Arial" w:hAnsi="Arial" w:cs="Arial"/>
          <w:sz w:val="22"/>
          <w:szCs w:val="22"/>
        </w:rPr>
        <w:t xml:space="preserve">customer engagement activities and continuing to work </w:t>
      </w:r>
      <w:r w:rsidR="00A91646">
        <w:rPr>
          <w:rFonts w:ascii="Arial" w:hAnsi="Arial" w:cs="Arial"/>
          <w:sz w:val="22"/>
          <w:szCs w:val="22"/>
        </w:rPr>
        <w:t xml:space="preserve">with charity partners. </w:t>
      </w:r>
      <w:r w:rsidR="009E1FF5">
        <w:rPr>
          <w:rFonts w:ascii="Arial" w:hAnsi="Arial" w:cs="Arial"/>
          <w:sz w:val="22"/>
          <w:szCs w:val="22"/>
        </w:rPr>
        <w:t xml:space="preserve">Alongside this, Fernox will also continue to focus on supporting installers including </w:t>
      </w:r>
      <w:r w:rsidR="009A1AE2">
        <w:rPr>
          <w:rFonts w:ascii="Arial" w:hAnsi="Arial" w:cs="Arial"/>
          <w:sz w:val="22"/>
          <w:szCs w:val="22"/>
        </w:rPr>
        <w:t>investing in</w:t>
      </w:r>
      <w:r>
        <w:rPr>
          <w:rFonts w:ascii="Arial" w:hAnsi="Arial" w:cs="Arial"/>
          <w:sz w:val="22"/>
          <w:szCs w:val="22"/>
        </w:rPr>
        <w:t xml:space="preserve">to </w:t>
      </w:r>
      <w:r w:rsidR="009E1FF5">
        <w:rPr>
          <w:rFonts w:ascii="Arial" w:hAnsi="Arial" w:cs="Arial"/>
          <w:sz w:val="22"/>
          <w:szCs w:val="22"/>
        </w:rPr>
        <w:t xml:space="preserve">its </w:t>
      </w:r>
      <w:r w:rsidR="00C029EE">
        <w:rPr>
          <w:rFonts w:ascii="Arial" w:hAnsi="Arial" w:cs="Arial"/>
          <w:sz w:val="22"/>
          <w:szCs w:val="22"/>
        </w:rPr>
        <w:t xml:space="preserve">already comprehensive and impressive </w:t>
      </w:r>
      <w:r w:rsidR="009E1FF5">
        <w:rPr>
          <w:rFonts w:ascii="Arial" w:hAnsi="Arial" w:cs="Arial"/>
          <w:sz w:val="22"/>
          <w:szCs w:val="22"/>
        </w:rPr>
        <w:t>training facilities</w:t>
      </w:r>
      <w:r w:rsidR="009A1AE2">
        <w:rPr>
          <w:rFonts w:ascii="Arial" w:hAnsi="Arial" w:cs="Arial"/>
          <w:sz w:val="22"/>
          <w:szCs w:val="22"/>
        </w:rPr>
        <w:t xml:space="preserve"> to elevate this valuable resource further for the current and next generation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E8B1DBB" w14:textId="77777777" w:rsidR="009E1FF5" w:rsidRDefault="009E1FF5" w:rsidP="00400BDE">
      <w:pPr>
        <w:spacing w:line="360" w:lineRule="auto"/>
        <w:rPr>
          <w:rFonts w:ascii="Arial" w:hAnsi="Arial" w:cs="Arial"/>
          <w:sz w:val="22"/>
          <w:szCs w:val="22"/>
        </w:rPr>
      </w:pPr>
    </w:p>
    <w:p w14:paraId="70DB12F0" w14:textId="0E22CC43" w:rsidR="00F76B8F" w:rsidRPr="00F76B8F" w:rsidRDefault="004C0A1D" w:rsidP="00400BD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“We are so proud to celebrat</w:t>
      </w:r>
      <w:r w:rsidR="0073618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such an incredible milestone,” said Ernie McDonald Director at Fernox. “</w:t>
      </w:r>
      <w:r w:rsidR="00D359CF">
        <w:rPr>
          <w:rFonts w:ascii="Arial" w:hAnsi="Arial" w:cs="Arial"/>
          <w:sz w:val="22"/>
          <w:szCs w:val="22"/>
        </w:rPr>
        <w:t xml:space="preserve">60 years strong and </w:t>
      </w:r>
      <w:r w:rsidR="00BA05AF">
        <w:rPr>
          <w:rFonts w:ascii="Arial" w:hAnsi="Arial" w:cs="Arial"/>
          <w:sz w:val="22"/>
          <w:szCs w:val="22"/>
        </w:rPr>
        <w:t xml:space="preserve">we </w:t>
      </w:r>
      <w:r>
        <w:rPr>
          <w:rFonts w:ascii="Arial" w:hAnsi="Arial" w:cs="Arial"/>
          <w:sz w:val="22"/>
          <w:szCs w:val="22"/>
        </w:rPr>
        <w:t>have a great future ahead, with lots of innovation</w:t>
      </w:r>
      <w:r w:rsidR="0092494C">
        <w:rPr>
          <w:rFonts w:ascii="Arial" w:hAnsi="Arial" w:cs="Arial"/>
          <w:sz w:val="22"/>
          <w:szCs w:val="22"/>
        </w:rPr>
        <w:t>s</w:t>
      </w:r>
      <w:r w:rsidR="009E1FF5">
        <w:rPr>
          <w:rFonts w:ascii="Arial" w:hAnsi="Arial" w:cs="Arial"/>
          <w:sz w:val="22"/>
          <w:szCs w:val="22"/>
        </w:rPr>
        <w:t xml:space="preserve"> in </w:t>
      </w:r>
      <w:r w:rsidR="0092494C">
        <w:rPr>
          <w:rFonts w:ascii="Arial" w:hAnsi="Arial" w:cs="Arial"/>
          <w:sz w:val="22"/>
          <w:szCs w:val="22"/>
        </w:rPr>
        <w:t>the pipeline</w:t>
      </w:r>
      <w:r w:rsidR="00BA05AF">
        <w:rPr>
          <w:rFonts w:ascii="Arial" w:hAnsi="Arial" w:cs="Arial"/>
          <w:sz w:val="22"/>
          <w:szCs w:val="22"/>
        </w:rPr>
        <w:t xml:space="preserve"> and exciting activities to celebrate our diamond anniversary</w:t>
      </w:r>
      <w:r w:rsidR="009E1FF5">
        <w:rPr>
          <w:rFonts w:ascii="Arial" w:hAnsi="Arial" w:cs="Arial"/>
          <w:sz w:val="22"/>
          <w:szCs w:val="22"/>
        </w:rPr>
        <w:t xml:space="preserve">. </w:t>
      </w:r>
      <w:r w:rsidR="00BA05AF">
        <w:rPr>
          <w:rFonts w:ascii="Arial" w:hAnsi="Arial" w:cs="Arial"/>
          <w:sz w:val="22"/>
          <w:szCs w:val="22"/>
        </w:rPr>
        <w:t xml:space="preserve">Although </w:t>
      </w:r>
      <w:r w:rsidR="00B91C01">
        <w:rPr>
          <w:rFonts w:ascii="Arial" w:hAnsi="Arial" w:cs="Arial"/>
          <w:sz w:val="22"/>
          <w:szCs w:val="22"/>
        </w:rPr>
        <w:t xml:space="preserve">it’s important to </w:t>
      </w:r>
      <w:r w:rsidR="00BA05AF">
        <w:rPr>
          <w:rFonts w:ascii="Arial" w:hAnsi="Arial" w:cs="Arial"/>
          <w:sz w:val="22"/>
          <w:szCs w:val="22"/>
        </w:rPr>
        <w:t>look back and acknowledg</w:t>
      </w:r>
      <w:r w:rsidR="00B91C01">
        <w:rPr>
          <w:rFonts w:ascii="Arial" w:hAnsi="Arial" w:cs="Arial"/>
          <w:sz w:val="22"/>
          <w:szCs w:val="22"/>
        </w:rPr>
        <w:t>e</w:t>
      </w:r>
      <w:r w:rsidR="00BA05AF">
        <w:rPr>
          <w:rFonts w:ascii="Arial" w:hAnsi="Arial" w:cs="Arial"/>
          <w:sz w:val="22"/>
          <w:szCs w:val="22"/>
        </w:rPr>
        <w:t xml:space="preserve"> </w:t>
      </w:r>
      <w:r w:rsidR="00C029EE">
        <w:rPr>
          <w:rFonts w:ascii="Arial" w:hAnsi="Arial" w:cs="Arial"/>
          <w:sz w:val="22"/>
          <w:szCs w:val="22"/>
        </w:rPr>
        <w:t>everything</w:t>
      </w:r>
      <w:r w:rsidR="00BA05AF">
        <w:rPr>
          <w:rFonts w:ascii="Arial" w:hAnsi="Arial" w:cs="Arial"/>
          <w:sz w:val="22"/>
          <w:szCs w:val="22"/>
        </w:rPr>
        <w:t xml:space="preserve"> we have achieved, for the team this year</w:t>
      </w:r>
      <w:r w:rsidR="009A1AE2">
        <w:rPr>
          <w:rFonts w:ascii="Arial" w:hAnsi="Arial" w:cs="Arial"/>
          <w:sz w:val="22"/>
          <w:szCs w:val="22"/>
        </w:rPr>
        <w:t>,</w:t>
      </w:r>
      <w:r w:rsidR="00BA05AF">
        <w:rPr>
          <w:rFonts w:ascii="Arial" w:hAnsi="Arial" w:cs="Arial"/>
          <w:sz w:val="22"/>
          <w:szCs w:val="22"/>
        </w:rPr>
        <w:t xml:space="preserve"> </w:t>
      </w:r>
      <w:r w:rsidR="00B91C01">
        <w:rPr>
          <w:rFonts w:ascii="Arial" w:hAnsi="Arial" w:cs="Arial"/>
          <w:sz w:val="22"/>
          <w:szCs w:val="22"/>
        </w:rPr>
        <w:t xml:space="preserve">it </w:t>
      </w:r>
      <w:r w:rsidR="00BA05AF">
        <w:rPr>
          <w:rFonts w:ascii="Arial" w:hAnsi="Arial" w:cs="Arial"/>
          <w:sz w:val="22"/>
          <w:szCs w:val="22"/>
        </w:rPr>
        <w:t xml:space="preserve">really is </w:t>
      </w:r>
      <w:r w:rsidR="00B91C01">
        <w:rPr>
          <w:rFonts w:ascii="Arial" w:hAnsi="Arial" w:cs="Arial"/>
          <w:sz w:val="22"/>
          <w:szCs w:val="22"/>
        </w:rPr>
        <w:t xml:space="preserve">all </w:t>
      </w:r>
      <w:r w:rsidR="00BA05AF">
        <w:rPr>
          <w:rFonts w:ascii="Arial" w:hAnsi="Arial" w:cs="Arial"/>
          <w:sz w:val="22"/>
          <w:szCs w:val="22"/>
        </w:rPr>
        <w:t>about the future – and w</w:t>
      </w:r>
      <w:r w:rsidR="00D359CF">
        <w:rPr>
          <w:rFonts w:ascii="Arial" w:hAnsi="Arial" w:cs="Arial"/>
          <w:sz w:val="22"/>
          <w:szCs w:val="22"/>
        </w:rPr>
        <w:t xml:space="preserve">e </w:t>
      </w:r>
      <w:r w:rsidR="00BA05AF">
        <w:rPr>
          <w:rFonts w:ascii="Arial" w:hAnsi="Arial" w:cs="Arial"/>
          <w:sz w:val="22"/>
          <w:szCs w:val="22"/>
        </w:rPr>
        <w:t xml:space="preserve">remain absolutely committed to </w:t>
      </w:r>
      <w:r w:rsidR="00D359CF">
        <w:rPr>
          <w:rFonts w:ascii="Arial" w:hAnsi="Arial" w:cs="Arial"/>
          <w:sz w:val="22"/>
          <w:szCs w:val="22"/>
        </w:rPr>
        <w:t xml:space="preserve">the environmental efficiency agenda.”  </w:t>
      </w:r>
    </w:p>
    <w:p w14:paraId="29EDBF39" w14:textId="77777777" w:rsidR="009B7D58" w:rsidRPr="00D359CF" w:rsidRDefault="009B7D58" w:rsidP="00400BDE">
      <w:pPr>
        <w:spacing w:line="360" w:lineRule="auto"/>
        <w:rPr>
          <w:rFonts w:ascii="Arial" w:hAnsi="Arial" w:cs="Arial"/>
          <w:sz w:val="22"/>
          <w:szCs w:val="22"/>
        </w:rPr>
      </w:pPr>
    </w:p>
    <w:p w14:paraId="007D71DF" w14:textId="0223F347" w:rsidR="00DB52E7" w:rsidRDefault="00DB52E7" w:rsidP="00400BDE">
      <w:pPr>
        <w:spacing w:line="360" w:lineRule="auto"/>
        <w:rPr>
          <w:rFonts w:ascii="Arial" w:hAnsi="Arial" w:cs="Arial"/>
          <w:sz w:val="22"/>
          <w:szCs w:val="22"/>
        </w:rPr>
      </w:pPr>
      <w:r w:rsidRPr="00D359CF">
        <w:rPr>
          <w:rFonts w:ascii="Arial" w:hAnsi="Arial" w:cs="Arial"/>
          <w:sz w:val="22"/>
          <w:szCs w:val="22"/>
        </w:rPr>
        <w:t xml:space="preserve">For further information visit: </w:t>
      </w:r>
      <w:hyperlink r:id="rId4" w:history="1">
        <w:r w:rsidR="00D359CF" w:rsidRPr="00D359CF">
          <w:rPr>
            <w:rStyle w:val="Hyperlink"/>
            <w:rFonts w:ascii="Arial" w:hAnsi="Arial" w:cs="Arial"/>
            <w:sz w:val="22"/>
            <w:szCs w:val="22"/>
          </w:rPr>
          <w:t>www.fernox.com</w:t>
        </w:r>
      </w:hyperlink>
      <w:r w:rsidR="00D359CF" w:rsidRPr="00D359CF">
        <w:rPr>
          <w:rFonts w:ascii="Arial" w:hAnsi="Arial" w:cs="Arial"/>
          <w:sz w:val="22"/>
          <w:szCs w:val="22"/>
        </w:rPr>
        <w:t xml:space="preserve">. </w:t>
      </w:r>
    </w:p>
    <w:p w14:paraId="54D4BDCC" w14:textId="0AF19B01" w:rsidR="00E17CE8" w:rsidRPr="00E17CE8" w:rsidRDefault="00DB52E7" w:rsidP="00BF303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00BDE">
        <w:rPr>
          <w:rFonts w:ascii="Arial" w:hAnsi="Arial" w:cs="Arial"/>
          <w:b/>
          <w:bCs/>
          <w:sz w:val="22"/>
          <w:szCs w:val="22"/>
        </w:rPr>
        <w:t>-ENDS-</w:t>
      </w:r>
    </w:p>
    <w:sectPr w:rsidR="00E17CE8" w:rsidRPr="00E17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7C"/>
    <w:rsid w:val="00033BA4"/>
    <w:rsid w:val="00085F39"/>
    <w:rsid w:val="001877B5"/>
    <w:rsid w:val="001F5D22"/>
    <w:rsid w:val="00216F58"/>
    <w:rsid w:val="0023079C"/>
    <w:rsid w:val="00243C41"/>
    <w:rsid w:val="00315F33"/>
    <w:rsid w:val="00321A6E"/>
    <w:rsid w:val="00352B0B"/>
    <w:rsid w:val="003A6B70"/>
    <w:rsid w:val="003B28B6"/>
    <w:rsid w:val="00400BDE"/>
    <w:rsid w:val="00407D5D"/>
    <w:rsid w:val="004A225F"/>
    <w:rsid w:val="004B6F5A"/>
    <w:rsid w:val="004C0A1D"/>
    <w:rsid w:val="004C31F6"/>
    <w:rsid w:val="004E37CD"/>
    <w:rsid w:val="005A13C7"/>
    <w:rsid w:val="005B2148"/>
    <w:rsid w:val="005D6243"/>
    <w:rsid w:val="006642ED"/>
    <w:rsid w:val="006C36AA"/>
    <w:rsid w:val="006D516B"/>
    <w:rsid w:val="0073618E"/>
    <w:rsid w:val="007568F3"/>
    <w:rsid w:val="008B5C48"/>
    <w:rsid w:val="0092494C"/>
    <w:rsid w:val="009A1AE2"/>
    <w:rsid w:val="009B7D58"/>
    <w:rsid w:val="009E1FF5"/>
    <w:rsid w:val="00A26695"/>
    <w:rsid w:val="00A47EE2"/>
    <w:rsid w:val="00A71D04"/>
    <w:rsid w:val="00A91646"/>
    <w:rsid w:val="00AA1BAC"/>
    <w:rsid w:val="00B05381"/>
    <w:rsid w:val="00B91C01"/>
    <w:rsid w:val="00BA05AF"/>
    <w:rsid w:val="00BB6135"/>
    <w:rsid w:val="00BF303F"/>
    <w:rsid w:val="00C029EE"/>
    <w:rsid w:val="00CD5B54"/>
    <w:rsid w:val="00D2038B"/>
    <w:rsid w:val="00D359CF"/>
    <w:rsid w:val="00D35A53"/>
    <w:rsid w:val="00DB52E7"/>
    <w:rsid w:val="00E17CE8"/>
    <w:rsid w:val="00E5607C"/>
    <w:rsid w:val="00ED6D52"/>
    <w:rsid w:val="00F7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4C671"/>
  <w15:chartTrackingRefBased/>
  <w15:docId w15:val="{0173EDA4-104A-474A-85B6-A2DE21B3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B2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21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21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14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52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2E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6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rn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Marsh</dc:creator>
  <cp:keywords/>
  <dc:description/>
  <cp:lastModifiedBy>Grilli, Giulia</cp:lastModifiedBy>
  <cp:revision>5</cp:revision>
  <cp:lastPrinted>2023-09-19T16:22:00Z</cp:lastPrinted>
  <dcterms:created xsi:type="dcterms:W3CDTF">2024-01-17T11:56:00Z</dcterms:created>
  <dcterms:modified xsi:type="dcterms:W3CDTF">2024-01-31T12:57:00Z</dcterms:modified>
</cp:coreProperties>
</file>